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BB" w:rsidRPr="00234C45" w:rsidRDefault="004B71BB" w:rsidP="00A03FCE">
      <w:pPr>
        <w:spacing w:line="360" w:lineRule="auto"/>
        <w:ind w:left="567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Esposizione itinerante progetto PArSJAd </w:t>
      </w:r>
      <w:bookmarkStart w:id="0" w:name="_GoBack"/>
      <w:bookmarkEnd w:id="0"/>
    </w:p>
    <w:p w:rsidR="004B71BB" w:rsidRPr="00234C45" w:rsidRDefault="004B71BB" w:rsidP="00A03FCE">
      <w:pPr>
        <w:spacing w:line="360" w:lineRule="auto"/>
        <w:ind w:left="567"/>
        <w:jc w:val="both"/>
        <w:rPr>
          <w:rFonts w:ascii="Trebuchet MS" w:hAnsi="Trebuchet MS" w:cs="Trebuchet MS"/>
        </w:rPr>
      </w:pPr>
    </w:p>
    <w:p w:rsidR="004B71BB" w:rsidRPr="00234C45" w:rsidRDefault="004B71BB" w:rsidP="00CF533B">
      <w:pPr>
        <w:spacing w:line="360" w:lineRule="auto"/>
        <w:ind w:left="567"/>
        <w:jc w:val="both"/>
        <w:rPr>
          <w:rFonts w:ascii="Trebuchet MS" w:hAnsi="Trebuchet MS" w:cs="Trebuchet MS"/>
        </w:rPr>
      </w:pPr>
      <w:r w:rsidRPr="00234C45">
        <w:rPr>
          <w:rFonts w:ascii="Trebuchet MS" w:hAnsi="Trebuchet MS" w:cs="Trebuchet MS"/>
        </w:rPr>
        <w:t xml:space="preserve">Dal 20 ottobre 2013 al 6 gennaio 2014 il Museo civico archeologico di Codroipo (UD) ospiterà la prima tappa dell’installazione grafica dedicata al territorio del Parco archeologico dell’Alto Adriatico in Friuli Venezia Giulia. </w:t>
      </w:r>
    </w:p>
    <w:p w:rsidR="004B71BB" w:rsidRPr="00234C45" w:rsidRDefault="004B71BB" w:rsidP="00CF533B">
      <w:pPr>
        <w:spacing w:line="360" w:lineRule="auto"/>
        <w:ind w:left="567"/>
        <w:jc w:val="both"/>
        <w:rPr>
          <w:rFonts w:ascii="Trebuchet MS" w:hAnsi="Trebuchet MS" w:cs="Trebuchet MS"/>
        </w:rPr>
      </w:pPr>
      <w:r w:rsidRPr="00234C45">
        <w:rPr>
          <w:rFonts w:ascii="Trebuchet MS" w:hAnsi="Trebuchet MS" w:cs="Trebuchet MS"/>
        </w:rPr>
        <w:t>Sei pannelli illustrativi corredati da testi bilingui (in italiano e sloveno), mappe, immagini fotografiche e ricostruzioni grafiche di contesti antichi offriranno la possibilità, anche ad un pubblico non strettamente specialistico, di approfondire le principali tematiche legate all’assetto e al popolamento del territorio regionale compreso tra la Destra Tagliamento e la bassa pianura friulano-isontina, dalla preistoria al medioevo.</w:t>
      </w:r>
      <w:r>
        <w:rPr>
          <w:rFonts w:ascii="Trebuchet MS" w:hAnsi="Trebuchet MS" w:cs="Trebuchet MS"/>
        </w:rPr>
        <w:t xml:space="preserve"> Ulteriori materiali informativi, a diposizione dei visitatori, proporranno alcuni itinerari turistico-culturali alla scoperta del patrimonio archeologico e naturalistico dell’area.</w:t>
      </w:r>
    </w:p>
    <w:p w:rsidR="004B71BB" w:rsidRPr="00234C45" w:rsidRDefault="004B71BB" w:rsidP="0056591A">
      <w:pPr>
        <w:spacing w:line="360" w:lineRule="auto"/>
        <w:ind w:left="567"/>
        <w:jc w:val="both"/>
        <w:rPr>
          <w:rFonts w:ascii="Trebuchet MS" w:hAnsi="Trebuchet MS" w:cs="Trebuchet MS"/>
        </w:rPr>
      </w:pPr>
      <w:r w:rsidRPr="00234C45">
        <w:rPr>
          <w:rFonts w:ascii="Trebuchet MS" w:hAnsi="Trebuchet MS" w:cs="Trebuchet MS"/>
        </w:rPr>
        <w:t>L’installazione rientra tra le iniziative che la Regione Friuli Venezia Giulia ha attuato, tramite il Centro regionale di catalogazione e restauro dei beni culturali, all’interno del Progetto strategico per il Parco archeologico dell’Alto Adriatico – PArSJAd</w:t>
      </w:r>
      <w:r>
        <w:rPr>
          <w:rFonts w:ascii="Trebuchet MS" w:hAnsi="Trebuchet MS" w:cs="Trebuchet MS"/>
        </w:rPr>
        <w:t>.</w:t>
      </w:r>
    </w:p>
    <w:p w:rsidR="004B71BB" w:rsidRPr="00234C45" w:rsidRDefault="004B71BB" w:rsidP="00A03FCE">
      <w:pPr>
        <w:spacing w:line="360" w:lineRule="auto"/>
        <w:ind w:left="567"/>
        <w:jc w:val="both"/>
        <w:rPr>
          <w:rFonts w:ascii="Trebuchet MS" w:hAnsi="Trebuchet MS" w:cs="Trebuchet MS"/>
        </w:rPr>
      </w:pPr>
      <w:r w:rsidRPr="00234C45">
        <w:rPr>
          <w:rFonts w:ascii="Trebuchet MS" w:hAnsi="Trebuchet MS" w:cs="Trebuchet MS"/>
        </w:rPr>
        <w:t>Realizzata in collaborazione con la Soprintendenza per i beni archeologici,</w:t>
      </w:r>
      <w:r>
        <w:rPr>
          <w:rFonts w:ascii="Trebuchet MS" w:hAnsi="Trebuchet MS" w:cs="Trebuchet MS"/>
        </w:rPr>
        <w:t xml:space="preserve"> </w:t>
      </w:r>
      <w:r w:rsidRPr="00234C45">
        <w:rPr>
          <w:rFonts w:ascii="Trebuchet MS" w:hAnsi="Trebuchet MS" w:cs="Trebuchet MS"/>
        </w:rPr>
        <w:t xml:space="preserve">l’esposizione percorrerà diverse tappe nel territorio regionale, seguendo significativamente il tracciato dell’antica </w:t>
      </w:r>
      <w:r w:rsidRPr="00234C45">
        <w:rPr>
          <w:rFonts w:ascii="Trebuchet MS" w:hAnsi="Trebuchet MS" w:cs="Trebuchet MS"/>
          <w:i/>
          <w:iCs/>
        </w:rPr>
        <w:t>via Postumia</w:t>
      </w:r>
      <w:r w:rsidRPr="00234C45">
        <w:rPr>
          <w:rFonts w:ascii="Trebuchet MS" w:hAnsi="Trebuchet MS" w:cs="Trebuchet MS"/>
        </w:rPr>
        <w:t>-Stradalta, che costituisce il tema conduttore del progetto PArSJAd in Friuli Venezia Giulia.</w:t>
      </w:r>
    </w:p>
    <w:p w:rsidR="004B71BB" w:rsidRPr="00234C45" w:rsidRDefault="004B71BB">
      <w:pPr>
        <w:rPr>
          <w:rFonts w:ascii="Trebuchet MS" w:hAnsi="Trebuchet MS" w:cs="Trebuchet MS"/>
        </w:rPr>
      </w:pPr>
    </w:p>
    <w:sectPr w:rsidR="004B71BB" w:rsidRPr="00234C45" w:rsidSect="00137B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FCE"/>
    <w:rsid w:val="0001297D"/>
    <w:rsid w:val="000B208F"/>
    <w:rsid w:val="00137B41"/>
    <w:rsid w:val="00180087"/>
    <w:rsid w:val="00234C45"/>
    <w:rsid w:val="00255875"/>
    <w:rsid w:val="002D3CA2"/>
    <w:rsid w:val="002E63AE"/>
    <w:rsid w:val="004269ED"/>
    <w:rsid w:val="004446CD"/>
    <w:rsid w:val="004B71BB"/>
    <w:rsid w:val="0050212D"/>
    <w:rsid w:val="005034F9"/>
    <w:rsid w:val="00507135"/>
    <w:rsid w:val="0056591A"/>
    <w:rsid w:val="00690C45"/>
    <w:rsid w:val="0080338B"/>
    <w:rsid w:val="00A03FCE"/>
    <w:rsid w:val="00CF533B"/>
    <w:rsid w:val="00DD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CE"/>
    <w:rPr>
      <w:rFonts w:eastAsia="MS Mincho"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216</Words>
  <Characters>1233</Characters>
  <Application>Microsoft Office Outlook</Application>
  <DocSecurity>0</DocSecurity>
  <Lines>0</Lines>
  <Paragraphs>0</Paragraphs>
  <ScaleCrop>false</ScaleCrop>
  <Company>Regione FVG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Cipollone</dc:creator>
  <cp:keywords/>
  <dc:description/>
  <cp:lastModifiedBy>Dipendente Regionale</cp:lastModifiedBy>
  <cp:revision>5</cp:revision>
  <dcterms:created xsi:type="dcterms:W3CDTF">2013-10-14T11:51:00Z</dcterms:created>
  <dcterms:modified xsi:type="dcterms:W3CDTF">2013-10-14T12:14:00Z</dcterms:modified>
</cp:coreProperties>
</file>